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58"/>
        <w:gridCol w:w="1509"/>
        <w:gridCol w:w="1244"/>
      </w:tblGrid>
      <w:tr w:rsidR="009A1A51" w:rsidRPr="00AE5A6E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E5A6E" w:rsidRDefault="00347DF8" w:rsidP="007476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851FB" w:rsidRPr="00AE5A6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141898" w:rsidRPr="0014189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AE5A6E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851FB"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Вредновање педагошког рада</w:t>
            </w:r>
          </w:p>
        </w:tc>
      </w:tr>
      <w:tr w:rsidR="009A1A51" w:rsidRPr="00AE5A6E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851FB"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851FB"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Маричић Софија</w:t>
            </w:r>
          </w:p>
        </w:tc>
      </w:tr>
      <w:tr w:rsidR="009A1A51" w:rsidRPr="00AE5A6E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851FB"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851FB"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AE5A6E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E5A6E" w:rsidRDefault="009A1A51" w:rsidP="00F741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31C4E"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7415D"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AE5A6E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E5A6E" w:rsidRDefault="009A1A51" w:rsidP="00347D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851FB"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47DF8"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AE5A6E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73B42" w:rsidRPr="00AE5A6E" w:rsidRDefault="009A1A51" w:rsidP="007146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AE5A6E" w:rsidRDefault="00E73B42" w:rsidP="007146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појмом квалитета у </w:t>
            </w:r>
            <w:r w:rsidRPr="00AE5A6E">
              <w:rPr>
                <w:rFonts w:ascii="Times New Roman" w:hAnsi="Times New Roman"/>
                <w:bCs/>
                <w:sz w:val="20"/>
                <w:szCs w:val="20"/>
              </w:rPr>
              <w:t>васпитању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у том контексту појмовно одређење вредновања и самовредновања васпитно-образовног  рада. Оспособљавање студената за анализу различитих модела вредновања и израду властитог модела вредновања и самовредновања одређеног аспекта педагошког рада предшколске установе.</w:t>
            </w:r>
          </w:p>
        </w:tc>
      </w:tr>
      <w:tr w:rsidR="009A1A51" w:rsidRPr="00AE5A6E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73B42" w:rsidRPr="00AE5A6E" w:rsidRDefault="009A1A51" w:rsidP="007146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AE5A6E" w:rsidRDefault="00E73B42" w:rsidP="007146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и идентификовање квалитета у образовању применом вредновања и самовредновања васпитно-образовног  рада; Анализа стандарда квалитета предшколске установе; Улога детета, васпитача, родитеља и стручних сарадника у вредновању; Креирање властитог модела вредновања и самовредновања педагошког рада; Вредновање у функцији развоја и унапређења квалитета.</w:t>
            </w:r>
          </w:p>
        </w:tc>
      </w:tr>
      <w:tr w:rsidR="009A1A51" w:rsidRPr="00AE5A6E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E5A6E" w:rsidRDefault="009A1A51" w:rsidP="007146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AE5A6E" w:rsidRDefault="009A1A51" w:rsidP="007146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AE5A6E" w:rsidRDefault="00E73B42" w:rsidP="007146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Појам квалитета у васпитању, стандарди квалитета предшколске установе, појам самовредновања. Улога и значај вредновања у функцији развоја и унапређења педагошког рада. Анализа различитих м</w:t>
            </w:r>
            <w:r w:rsidR="00AD4ECD" w:rsidRPr="00AE5A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одела самовре</w:t>
            </w:r>
            <w:r w:rsidRPr="00AE5A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дновања рада предшколске установе у европском контексту. Предности и ограничења дигитализације у контексту вредновања. Израда  властитог модела вредновања и самовредновања одређеног аспекта педагошког рада  и критичка анализа. Формирање конкретних предлога за унапређење вредновања педагошког рада предшколске установе</w:t>
            </w:r>
            <w:r w:rsidR="00AD4ECD" w:rsidRPr="00AE5A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:rsidR="009A1A51" w:rsidRPr="00AE5A6E" w:rsidRDefault="00AD4ECD" w:rsidP="007146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Израда идејног пројекта вредновања изабраног аспекта педагошког рада; реализација вредновања у вртићу; креирање модела вредновања и саморефлексије на основу добијених резултата.</w:t>
            </w:r>
          </w:p>
        </w:tc>
      </w:tr>
      <w:tr w:rsidR="009A1A51" w:rsidRPr="00AE5A6E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D4ECD" w:rsidRPr="00AE5A6E" w:rsidRDefault="00AD4ECD" w:rsidP="00AD4EC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1.</w:t>
            </w: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ab/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Безиновић, П. (ур.). (2010). </w:t>
            </w:r>
            <w:r w:rsidRPr="00AE5A6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Самовредновање школа Прва искуства у основним школама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Загреб: Агенција за одгој и образовање. стр. 17-20, 25-45.</w:t>
            </w:r>
          </w:p>
          <w:p w:rsidR="00AD4ECD" w:rsidRPr="00AE5A6E" w:rsidRDefault="00314141" w:rsidP="00AD4EC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AE5A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AE5A6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Стандарди квалитета рада предшколских установа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(2012). Београд: Министарство просвете, науке и технолошког развоја. Завод за вредновање квалитета образовања и васпитања. стр. 2-21. доступно на:  </w:t>
            </w:r>
            <w:hyperlink r:id="rId4" w:history="1">
              <w:r w:rsidRPr="00AE5A6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sr-Latn-RS"/>
                </w:rPr>
                <w:t>https://ceo.edu.rs/wp-content/uploads/publikacije/Standardi%20predskolske%20ustanove.pdf</w:t>
              </w:r>
            </w:hyperlink>
          </w:p>
          <w:p w:rsidR="00AD4ECD" w:rsidRPr="00AE5A6E" w:rsidRDefault="00AD4ECD" w:rsidP="00AD4EC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4.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Вилотијевић, М. (1992).</w:t>
            </w:r>
            <w:r w:rsidRPr="00AE5A6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Вредновање педагошког рада школе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Научна књига. стр. 23-37, 52-79.</w:t>
            </w:r>
          </w:p>
          <w:p w:rsidR="00AD4ECD" w:rsidRPr="00AE5A6E" w:rsidRDefault="00AD4ECD" w:rsidP="00AD4EC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5.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 xml:space="preserve">Вилотијевић, М. (2000). Квалитет образовања и школе – кључ за XXI век. Београд: </w:t>
            </w:r>
            <w:r w:rsidRPr="00AE5A6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Педагогија</w:t>
            </w:r>
            <w:r w:rsidR="0074763F"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4763F"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3-4,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109-138</w:t>
            </w:r>
          </w:p>
          <w:p w:rsidR="00AD4ECD" w:rsidRPr="00AE5A6E" w:rsidRDefault="00AD4ECD" w:rsidP="00AD4EC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6.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 xml:space="preserve">Маричић, С. (2017). Самовредновање и квалитет педагошког рада школе. </w:t>
            </w:r>
            <w:r w:rsidRPr="00AE5A6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Иновације у настави</w:t>
            </w:r>
            <w:r w:rsidR="0074763F" w:rsidRPr="00AE5A6E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 xml:space="preserve">, </w:t>
            </w:r>
            <w:r w:rsidR="0074763F"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  <w:r w:rsidR="0074763F" w:rsidRPr="00AE5A6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(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  <w:r w:rsidR="0074763F" w:rsidRPr="00AE5A6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),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12-24</w:t>
            </w:r>
          </w:p>
          <w:p w:rsidR="009A1A51" w:rsidRPr="00AE5A6E" w:rsidRDefault="00AD4ECD" w:rsidP="00AD4EC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7.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 xml:space="preserve">Маричић, С. (2016). </w:t>
            </w:r>
            <w:r w:rsidRPr="00AE5A6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Самовредновање као детерминанта квалитета педагошког рада школе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Нови Сад: Филозофски факултет. доступно на </w:t>
            </w:r>
          </w:p>
          <w:p w:rsidR="009A1A51" w:rsidRPr="00AE5A6E" w:rsidRDefault="00587F88" w:rsidP="00AD4EC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5" w:history="1">
              <w:r w:rsidR="00AD4ECD" w:rsidRPr="00AE5A6E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sr-Latn-RS"/>
                </w:rPr>
                <w:t>http://nardus.mpn.gov.rs/bitstream/handle/123456789/8201/Disertacija9416.pdf?sequence=1&amp;isAllowed=y</w:t>
              </w:r>
            </w:hyperlink>
          </w:p>
        </w:tc>
      </w:tr>
      <w:tr w:rsidR="00AD4ECD" w:rsidRPr="00AE5A6E" w:rsidTr="0071467C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E5A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20" w:type="dxa"/>
            <w:gridSpan w:val="2"/>
            <w:vAlign w:val="center"/>
          </w:tcPr>
          <w:p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AD4ECD"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084" w:type="dxa"/>
            <w:gridSpan w:val="2"/>
            <w:vAlign w:val="center"/>
          </w:tcPr>
          <w:p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</w:t>
            </w: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F7415D"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AE5A6E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AD4ECD" w:rsidRPr="00AE5A6E" w:rsidRDefault="009A1A51" w:rsidP="00AD4EC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AE5A6E" w:rsidRDefault="00AD4ECD" w:rsidP="00AE5A6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Излагање; објашњавање и демонстрација; разговор и дискусија; дебата; израда пројекта истраживања;</w:t>
            </w:r>
            <w:r w:rsidR="005F3753"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реализација истраживања у вртићу</w:t>
            </w: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; групни и индивидуални рад на задацима; презентација студентских радова.</w:t>
            </w:r>
          </w:p>
        </w:tc>
      </w:tr>
      <w:tr w:rsidR="009A1A51" w:rsidRPr="00AE5A6E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1467C" w:rsidRPr="00AE5A6E" w:rsidTr="00E319F9">
        <w:trPr>
          <w:trHeight w:val="227"/>
          <w:jc w:val="center"/>
        </w:trPr>
        <w:tc>
          <w:tcPr>
            <w:tcW w:w="3146" w:type="dxa"/>
          </w:tcPr>
          <w:p w:rsidR="0071467C" w:rsidRPr="00AE5A6E" w:rsidRDefault="0071467C" w:rsidP="007146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E5A6E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</w:tcPr>
          <w:p w:rsidR="0071467C" w:rsidRPr="00AE5A6E" w:rsidRDefault="0071467C" w:rsidP="0071467C">
            <w:pPr>
              <w:rPr>
                <w:rFonts w:ascii="Times New Roman" w:hAnsi="Times New Roman"/>
                <w:sz w:val="20"/>
                <w:szCs w:val="20"/>
              </w:rPr>
            </w:pPr>
            <w:r w:rsidRPr="00AE5A6E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000" w:type="dxa"/>
            <w:gridSpan w:val="2"/>
            <w:shd w:val="clear" w:color="auto" w:fill="auto"/>
          </w:tcPr>
          <w:p w:rsidR="0071467C" w:rsidRPr="00AE5A6E" w:rsidRDefault="0071467C" w:rsidP="007146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E5A6E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</w:tcPr>
          <w:p w:rsidR="0071467C" w:rsidRPr="00AE5A6E" w:rsidRDefault="0071467C" w:rsidP="0071467C">
            <w:pPr>
              <w:rPr>
                <w:rFonts w:ascii="Times New Roman" w:hAnsi="Times New Roman"/>
                <w:sz w:val="20"/>
                <w:szCs w:val="20"/>
              </w:rPr>
            </w:pPr>
            <w:r w:rsidRPr="00AE5A6E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71467C" w:rsidRPr="00AE5A6E" w:rsidTr="0071467C">
        <w:trPr>
          <w:trHeight w:val="227"/>
          <w:jc w:val="center"/>
        </w:trPr>
        <w:tc>
          <w:tcPr>
            <w:tcW w:w="3146" w:type="dxa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1467C" w:rsidRPr="00AE5A6E" w:rsidTr="0071467C">
        <w:trPr>
          <w:trHeight w:val="227"/>
          <w:jc w:val="center"/>
        </w:trPr>
        <w:tc>
          <w:tcPr>
            <w:tcW w:w="3146" w:type="dxa"/>
            <w:vAlign w:val="center"/>
          </w:tcPr>
          <w:p w:rsidR="0071467C" w:rsidRPr="00AE5A6E" w:rsidRDefault="00FE3BB2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FE3BB2">
              <w:rPr>
                <w:rFonts w:ascii="Times New Roman" w:hAnsi="Times New Roman"/>
                <w:sz w:val="20"/>
                <w:szCs w:val="20"/>
                <w:lang w:val="sr-Cyrl-CS"/>
              </w:rPr>
              <w:t>редиспитне обавезе</w:t>
            </w:r>
          </w:p>
        </w:tc>
        <w:tc>
          <w:tcPr>
            <w:tcW w:w="1960" w:type="dxa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71467C" w:rsidRPr="00AE5A6E" w:rsidTr="0071467C">
        <w:trPr>
          <w:trHeight w:val="227"/>
          <w:jc w:val="center"/>
        </w:trPr>
        <w:tc>
          <w:tcPr>
            <w:tcW w:w="3146" w:type="dxa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1467C" w:rsidRPr="00AE5A6E" w:rsidTr="0071467C">
        <w:trPr>
          <w:trHeight w:val="227"/>
          <w:jc w:val="center"/>
        </w:trPr>
        <w:tc>
          <w:tcPr>
            <w:tcW w:w="3146" w:type="dxa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587F88">
      <w:pgSz w:w="11907" w:h="16839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851FB"/>
    <w:rsid w:val="00141898"/>
    <w:rsid w:val="002E6724"/>
    <w:rsid w:val="00314141"/>
    <w:rsid w:val="00347DF8"/>
    <w:rsid w:val="00587F88"/>
    <w:rsid w:val="005F3753"/>
    <w:rsid w:val="0067289D"/>
    <w:rsid w:val="0071467C"/>
    <w:rsid w:val="0074763F"/>
    <w:rsid w:val="00764094"/>
    <w:rsid w:val="009A1A51"/>
    <w:rsid w:val="00AC01DC"/>
    <w:rsid w:val="00AD4ECD"/>
    <w:rsid w:val="00AE5A6E"/>
    <w:rsid w:val="00E31C4E"/>
    <w:rsid w:val="00E73B42"/>
    <w:rsid w:val="00F7415D"/>
    <w:rsid w:val="00FE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D4EC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B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BB2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ardus.mpn.gov.rs/bitstream/handle/123456789/8201/Disertacija9416.pdf?sequence=1&amp;isAllowed=y" TargetMode="External"/><Relationship Id="rId4" Type="http://schemas.openxmlformats.org/officeDocument/2006/relationships/hyperlink" Target="https://ceo.edu.rs/wp-content/uploads/publikacije/Standardi%20predskolske%20ustanov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13</cp:revision>
  <cp:lastPrinted>2021-07-05T14:38:00Z</cp:lastPrinted>
  <dcterms:created xsi:type="dcterms:W3CDTF">2020-06-14T23:36:00Z</dcterms:created>
  <dcterms:modified xsi:type="dcterms:W3CDTF">2021-07-06T13:02:00Z</dcterms:modified>
</cp:coreProperties>
</file>